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82"/>
        <w:gridCol w:w="4701"/>
        <w:gridCol w:w="8305"/>
      </w:tblGrid>
      <w:tr w:rsidR="00337C66" w:rsidRPr="007F4590" w14:paraId="5FC25940" w14:textId="77777777" w:rsidTr="007F4590">
        <w:trPr>
          <w:trHeight w:val="295"/>
        </w:trPr>
        <w:tc>
          <w:tcPr>
            <w:tcW w:w="0" w:type="auto"/>
            <w:gridSpan w:val="3"/>
          </w:tcPr>
          <w:p w14:paraId="3FA878C1" w14:textId="03B48431" w:rsidR="008A1B41" w:rsidRPr="007F4590" w:rsidRDefault="00BB57EB" w:rsidP="008A1B41">
            <w:pPr>
              <w:jc w:val="center"/>
              <w:rPr>
                <w:rFonts w:cstheme="minorHAnsi"/>
                <w:b/>
              </w:rPr>
            </w:pPr>
            <w:r w:rsidRPr="007F4590">
              <w:rPr>
                <w:rFonts w:cstheme="minorHAnsi"/>
                <w:b/>
              </w:rPr>
              <w:t>Year</w:t>
            </w:r>
            <w:r w:rsidR="008A1B41" w:rsidRPr="007F4590">
              <w:rPr>
                <w:rFonts w:cstheme="minorHAnsi"/>
                <w:b/>
              </w:rPr>
              <w:t xml:space="preserve"> </w:t>
            </w:r>
            <w:r w:rsidR="00A76DE4">
              <w:rPr>
                <w:rFonts w:cstheme="minorHAnsi"/>
                <w:b/>
              </w:rPr>
              <w:t>5</w:t>
            </w:r>
          </w:p>
          <w:p w14:paraId="566E47B9" w14:textId="5CBF05E7" w:rsidR="008A1B41" w:rsidRPr="007F4590" w:rsidRDefault="008A1B41" w:rsidP="008A1B41">
            <w:pPr>
              <w:jc w:val="center"/>
              <w:rPr>
                <w:rFonts w:cstheme="minorHAnsi"/>
                <w:b/>
              </w:rPr>
            </w:pPr>
            <w:r w:rsidRPr="007F4590">
              <w:rPr>
                <w:rFonts w:cstheme="minorHAnsi"/>
                <w:b/>
              </w:rPr>
              <w:t xml:space="preserve">LO: To </w:t>
            </w:r>
            <w:r w:rsidR="004D1B73">
              <w:rPr>
                <w:rFonts w:cstheme="minorHAnsi"/>
                <w:b/>
              </w:rPr>
              <w:t xml:space="preserve">identify the effects of friction acting between two surfaces </w:t>
            </w:r>
          </w:p>
        </w:tc>
      </w:tr>
      <w:tr w:rsidR="007F4590" w:rsidRPr="007F4590" w14:paraId="1E8B4346" w14:textId="77777777" w:rsidTr="00822FCB">
        <w:trPr>
          <w:trHeight w:val="1862"/>
        </w:trPr>
        <w:tc>
          <w:tcPr>
            <w:tcW w:w="7083" w:type="dxa"/>
            <w:gridSpan w:val="2"/>
          </w:tcPr>
          <w:p w14:paraId="3DE6CC4F" w14:textId="5F0D848E" w:rsidR="007F4590" w:rsidRPr="00950A49" w:rsidRDefault="007F4590">
            <w:pPr>
              <w:rPr>
                <w:rFonts w:cstheme="minorHAnsi"/>
                <w:u w:val="single"/>
              </w:rPr>
            </w:pPr>
            <w:r w:rsidRPr="00950A49">
              <w:rPr>
                <w:rFonts w:cstheme="minorHAnsi"/>
                <w:b/>
                <w:u w:val="single"/>
              </w:rPr>
              <w:t>N</w:t>
            </w:r>
            <w:r w:rsidR="00950A49" w:rsidRPr="00950A49">
              <w:rPr>
                <w:rFonts w:cstheme="minorHAnsi"/>
                <w:b/>
                <w:u w:val="single"/>
              </w:rPr>
              <w:t xml:space="preserve">ational </w:t>
            </w:r>
            <w:r w:rsidRPr="00950A49">
              <w:rPr>
                <w:rFonts w:cstheme="minorHAnsi"/>
                <w:b/>
                <w:u w:val="single"/>
              </w:rPr>
              <w:t>C</w:t>
            </w:r>
            <w:r w:rsidR="00950A49" w:rsidRPr="00950A49">
              <w:rPr>
                <w:rFonts w:cstheme="minorHAnsi"/>
                <w:b/>
                <w:u w:val="single"/>
              </w:rPr>
              <w:t>urriculum A</w:t>
            </w:r>
            <w:r w:rsidRPr="00950A49">
              <w:rPr>
                <w:rFonts w:cstheme="minorHAnsi"/>
                <w:b/>
                <w:u w:val="single"/>
              </w:rPr>
              <w:t>ims</w:t>
            </w:r>
            <w:r w:rsidRPr="00950A49">
              <w:rPr>
                <w:rFonts w:cstheme="minorHAnsi"/>
                <w:u w:val="single"/>
              </w:rPr>
              <w:t>:</w:t>
            </w:r>
          </w:p>
          <w:p w14:paraId="0572119E" w14:textId="5EDB7F7B" w:rsidR="007F4590" w:rsidRPr="007F4590" w:rsidRDefault="004D1B73" w:rsidP="006F49FB">
            <w:pPr>
              <w:pStyle w:val="ListParagraph"/>
              <w:numPr>
                <w:ilvl w:val="0"/>
                <w:numId w:val="1"/>
              </w:numPr>
              <w:rPr>
                <w:rFonts w:cstheme="minorHAnsi"/>
              </w:rPr>
            </w:pPr>
            <w:r>
              <w:rPr>
                <w:rFonts w:cstheme="minorHAnsi"/>
              </w:rPr>
              <w:t>Identify the effects of air resistance, water resistance and friction, that act between moving surfaces</w:t>
            </w:r>
          </w:p>
          <w:p w14:paraId="04C2DDEF" w14:textId="77777777" w:rsidR="007F4590" w:rsidRPr="007F4590" w:rsidRDefault="007F4590" w:rsidP="006F49FB">
            <w:pPr>
              <w:widowControl w:val="0"/>
              <w:autoSpaceDE w:val="0"/>
              <w:autoSpaceDN w:val="0"/>
              <w:adjustRightInd w:val="0"/>
              <w:spacing w:before="64"/>
              <w:ind w:left="201"/>
              <w:rPr>
                <w:rFonts w:cstheme="minorHAnsi"/>
                <w:b/>
              </w:rPr>
            </w:pPr>
            <w:r w:rsidRPr="007F4590">
              <w:rPr>
                <w:rFonts w:cstheme="minorHAnsi"/>
                <w:b/>
              </w:rPr>
              <w:t>Scientific enquiry type:</w:t>
            </w:r>
          </w:p>
          <w:p w14:paraId="412412E1" w14:textId="69356524" w:rsidR="007F4590" w:rsidRPr="007F4590" w:rsidRDefault="007F4590" w:rsidP="00822FCB">
            <w:pPr>
              <w:widowControl w:val="0"/>
              <w:autoSpaceDE w:val="0"/>
              <w:autoSpaceDN w:val="0"/>
              <w:adjustRightInd w:val="0"/>
              <w:spacing w:before="48"/>
              <w:ind w:left="201"/>
              <w:rPr>
                <w:rFonts w:cstheme="minorHAnsi"/>
              </w:rPr>
            </w:pPr>
            <w:r w:rsidRPr="007F4590">
              <w:rPr>
                <w:rFonts w:cstheme="minorHAnsi"/>
              </w:rPr>
              <w:t>Comparative and fair tests</w:t>
            </w:r>
            <w:r w:rsidR="00822FCB">
              <w:rPr>
                <w:rFonts w:cstheme="minorHAnsi"/>
              </w:rPr>
              <w:t xml:space="preserve">                  </w:t>
            </w:r>
            <w:bookmarkStart w:id="0" w:name="_GoBack"/>
            <w:bookmarkEnd w:id="0"/>
            <w:r w:rsidR="00822FCB">
              <w:rPr>
                <w:rFonts w:cstheme="minorHAnsi"/>
              </w:rPr>
              <w:t xml:space="preserve">     Noticing patterns</w:t>
            </w:r>
          </w:p>
        </w:tc>
        <w:tc>
          <w:tcPr>
            <w:tcW w:w="8305" w:type="dxa"/>
            <w:vMerge w:val="restart"/>
          </w:tcPr>
          <w:p w14:paraId="2AD6D312" w14:textId="5C4C5E46" w:rsidR="007F4590" w:rsidRPr="007F4590" w:rsidRDefault="007F4590" w:rsidP="006F49FB">
            <w:pPr>
              <w:rPr>
                <w:rFonts w:cstheme="minorHAnsi"/>
                <w:b/>
                <w:u w:val="single"/>
              </w:rPr>
            </w:pPr>
            <w:r w:rsidRPr="007F4590">
              <w:rPr>
                <w:rFonts w:cstheme="minorHAnsi"/>
                <w:b/>
                <w:u w:val="single"/>
              </w:rPr>
              <w:t>Teaching</w:t>
            </w:r>
            <w:r w:rsidR="00950A49" w:rsidRPr="00950A49">
              <w:rPr>
                <w:rFonts w:cstheme="minorHAnsi"/>
                <w:b/>
              </w:rPr>
              <w:t xml:space="preserve"> </w:t>
            </w:r>
            <w:r w:rsidR="00950A49" w:rsidRPr="00950A49">
              <w:rPr>
                <w:rFonts w:cstheme="minorHAnsi"/>
                <w:b/>
                <w:i/>
              </w:rPr>
              <w:t xml:space="preserve">(See Year 5 Friction </w:t>
            </w:r>
            <w:proofErr w:type="spellStart"/>
            <w:r w:rsidR="00950A49" w:rsidRPr="00950A49">
              <w:rPr>
                <w:rFonts w:cstheme="minorHAnsi"/>
                <w:b/>
                <w:i/>
              </w:rPr>
              <w:t>P</w:t>
            </w:r>
            <w:r w:rsidR="005E7E75" w:rsidRPr="00950A49">
              <w:rPr>
                <w:rFonts w:cstheme="minorHAnsi"/>
                <w:b/>
                <w:i/>
              </w:rPr>
              <w:t>owerpoint</w:t>
            </w:r>
            <w:proofErr w:type="spellEnd"/>
            <w:r w:rsidR="005E7E75" w:rsidRPr="00950A49">
              <w:rPr>
                <w:rFonts w:cstheme="minorHAnsi"/>
                <w:b/>
                <w:i/>
              </w:rPr>
              <w:t>)</w:t>
            </w:r>
          </w:p>
          <w:p w14:paraId="0E6B5E38" w14:textId="3D5DCF55" w:rsidR="005E7E75" w:rsidRDefault="005E7E75" w:rsidP="006F49FB">
            <w:pPr>
              <w:rPr>
                <w:rFonts w:cstheme="minorHAnsi"/>
                <w:bCs/>
              </w:rPr>
            </w:pPr>
            <w:r>
              <w:rPr>
                <w:rFonts w:cstheme="minorHAnsi"/>
                <w:bCs/>
              </w:rPr>
              <w:t>The first few slides introduce sika and what they did at the Lancashire Science Festival 2019.</w:t>
            </w:r>
          </w:p>
          <w:p w14:paraId="728065B9" w14:textId="6826B952" w:rsidR="007F4590" w:rsidRDefault="007F4590" w:rsidP="006F49FB">
            <w:pPr>
              <w:rPr>
                <w:rFonts w:cstheme="minorHAnsi"/>
                <w:bCs/>
              </w:rPr>
            </w:pPr>
            <w:r w:rsidRPr="007F4590">
              <w:rPr>
                <w:rFonts w:cstheme="minorHAnsi"/>
                <w:bCs/>
              </w:rPr>
              <w:t>Explain to the children that today they are going to be scientists and that they are going to carry out an</w:t>
            </w:r>
            <w:r w:rsidR="00286AB7">
              <w:rPr>
                <w:rFonts w:cstheme="minorHAnsi"/>
                <w:bCs/>
              </w:rPr>
              <w:t xml:space="preserve"> investigation</w:t>
            </w:r>
            <w:r w:rsidRPr="007F4590">
              <w:rPr>
                <w:rFonts w:cstheme="minorHAnsi"/>
                <w:bCs/>
              </w:rPr>
              <w:t xml:space="preserve"> </w:t>
            </w:r>
            <w:r w:rsidR="005E7E75">
              <w:rPr>
                <w:rFonts w:cstheme="minorHAnsi"/>
                <w:bCs/>
              </w:rPr>
              <w:t>on a variety of surfaces to see which one has the most friction and so would make moving an object on it most difficult.</w:t>
            </w:r>
          </w:p>
          <w:p w14:paraId="30A07780" w14:textId="1D28C1F2" w:rsidR="005E7E75" w:rsidRPr="007F4590" w:rsidRDefault="005E7E75" w:rsidP="006F49FB">
            <w:pPr>
              <w:rPr>
                <w:rFonts w:cstheme="minorHAnsi"/>
                <w:bCs/>
              </w:rPr>
            </w:pPr>
            <w:r>
              <w:rPr>
                <w:rFonts w:cstheme="minorHAnsi"/>
                <w:bCs/>
              </w:rPr>
              <w:t>Slides 8-9 talk about friction</w:t>
            </w:r>
          </w:p>
          <w:p w14:paraId="2CD9764B" w14:textId="3FA51404" w:rsidR="007F4590" w:rsidRPr="007F4590" w:rsidRDefault="007F4590" w:rsidP="006F49FB">
            <w:pPr>
              <w:rPr>
                <w:rFonts w:cstheme="minorHAnsi"/>
                <w:b/>
                <w:u w:val="single"/>
              </w:rPr>
            </w:pPr>
            <w:r w:rsidRPr="007F4590">
              <w:rPr>
                <w:rFonts w:cstheme="minorHAnsi"/>
                <w:b/>
                <w:u w:val="single"/>
              </w:rPr>
              <w:t>Talking partners:</w:t>
            </w:r>
          </w:p>
          <w:p w14:paraId="7EA40CE2" w14:textId="1F51C98C" w:rsidR="007F4590" w:rsidRPr="007F4590" w:rsidRDefault="00CC31FB" w:rsidP="006F49FB">
            <w:pPr>
              <w:rPr>
                <w:rFonts w:cstheme="minorHAnsi"/>
                <w:bCs/>
              </w:rPr>
            </w:pPr>
            <w:r>
              <w:rPr>
                <w:rFonts w:cstheme="minorHAnsi"/>
                <w:bCs/>
              </w:rPr>
              <w:t xml:space="preserve">Slides 10-11. </w:t>
            </w:r>
            <w:r w:rsidR="007F4590" w:rsidRPr="007F4590">
              <w:rPr>
                <w:rFonts w:cstheme="minorHAnsi"/>
                <w:bCs/>
              </w:rPr>
              <w:t xml:space="preserve">Ask them how </w:t>
            </w:r>
            <w:r w:rsidR="005E7E75">
              <w:rPr>
                <w:rFonts w:cstheme="minorHAnsi"/>
                <w:bCs/>
              </w:rPr>
              <w:t>we can define friction</w:t>
            </w:r>
            <w:r w:rsidR="007F4590" w:rsidRPr="007F4590">
              <w:rPr>
                <w:rFonts w:cstheme="minorHAnsi"/>
                <w:bCs/>
              </w:rPr>
              <w:t>?</w:t>
            </w:r>
          </w:p>
          <w:p w14:paraId="0229BBFC" w14:textId="2C779A27" w:rsidR="007F4590" w:rsidRPr="007F4590" w:rsidRDefault="007F4590" w:rsidP="006F49FB">
            <w:pPr>
              <w:rPr>
                <w:rFonts w:cstheme="minorHAnsi"/>
                <w:bCs/>
              </w:rPr>
            </w:pPr>
            <w:r w:rsidRPr="007F4590">
              <w:rPr>
                <w:rFonts w:cstheme="minorHAnsi"/>
                <w:bCs/>
              </w:rPr>
              <w:t>Children will share their ideas (</w:t>
            </w:r>
            <w:r w:rsidR="005E7E75">
              <w:rPr>
                <w:rFonts w:cstheme="minorHAnsi"/>
                <w:bCs/>
              </w:rPr>
              <w:t xml:space="preserve">Teacher can write up class definition and stick it on </w:t>
            </w:r>
            <w:proofErr w:type="spellStart"/>
            <w:r w:rsidR="005E7E75">
              <w:rPr>
                <w:rFonts w:cstheme="minorHAnsi"/>
                <w:bCs/>
              </w:rPr>
              <w:t>th</w:t>
            </w:r>
            <w:proofErr w:type="spellEnd"/>
            <w:r w:rsidR="00CC31FB">
              <w:rPr>
                <w:rFonts w:cstheme="minorHAnsi"/>
                <w:bCs/>
              </w:rPr>
              <w:t xml:space="preserve"> </w:t>
            </w:r>
            <w:r w:rsidR="005E7E75">
              <w:rPr>
                <w:rFonts w:cstheme="minorHAnsi"/>
                <w:bCs/>
              </w:rPr>
              <w:t>e science display</w:t>
            </w:r>
            <w:r w:rsidRPr="007F4590">
              <w:rPr>
                <w:rFonts w:cstheme="minorHAnsi"/>
                <w:bCs/>
              </w:rPr>
              <w:t>)</w:t>
            </w:r>
          </w:p>
          <w:p w14:paraId="46D10F19" w14:textId="790271D6" w:rsidR="007F4590" w:rsidRPr="007F4590" w:rsidRDefault="007F4590" w:rsidP="006F49FB">
            <w:pPr>
              <w:rPr>
                <w:rFonts w:cstheme="minorHAnsi"/>
                <w:b/>
                <w:u w:val="single"/>
              </w:rPr>
            </w:pPr>
            <w:r w:rsidRPr="007F4590">
              <w:rPr>
                <w:rFonts w:cstheme="minorHAnsi"/>
                <w:b/>
                <w:u w:val="single"/>
              </w:rPr>
              <w:t>Main Activities</w:t>
            </w:r>
          </w:p>
          <w:p w14:paraId="2B17A39C" w14:textId="42A5B262" w:rsidR="00CC31FB" w:rsidRDefault="00CC31FB" w:rsidP="006F49FB">
            <w:pPr>
              <w:rPr>
                <w:rFonts w:cstheme="minorHAnsi"/>
                <w:bCs/>
              </w:rPr>
            </w:pPr>
            <w:r>
              <w:rPr>
                <w:rFonts w:cstheme="minorHAnsi"/>
                <w:bCs/>
              </w:rPr>
              <w:t>Slides 12-13 Show examples of friction to the children.</w:t>
            </w:r>
          </w:p>
          <w:p w14:paraId="69B9299F" w14:textId="3D1923A2" w:rsidR="00CC31FB" w:rsidRDefault="00CC31FB" w:rsidP="006F49FB">
            <w:pPr>
              <w:rPr>
                <w:rFonts w:cstheme="minorHAnsi"/>
                <w:bCs/>
              </w:rPr>
            </w:pPr>
            <w:r>
              <w:rPr>
                <w:rFonts w:cstheme="minorHAnsi"/>
                <w:bCs/>
              </w:rPr>
              <w:t xml:space="preserve">Slides 14-15 Introduce the children to a </w:t>
            </w:r>
            <w:proofErr w:type="spellStart"/>
            <w:r>
              <w:rPr>
                <w:rFonts w:cstheme="minorHAnsi"/>
                <w:bCs/>
              </w:rPr>
              <w:t>foremeter</w:t>
            </w:r>
            <w:proofErr w:type="spellEnd"/>
            <w:r>
              <w:rPr>
                <w:rFonts w:cstheme="minorHAnsi"/>
                <w:bCs/>
              </w:rPr>
              <w:t xml:space="preserve"> and explain what they are used for. It may be an idea to show the children a real one at this stage.</w:t>
            </w:r>
          </w:p>
          <w:p w14:paraId="0878D49F" w14:textId="726C50D5" w:rsidR="00CC31FB" w:rsidRDefault="00CC31FB" w:rsidP="006F49FB">
            <w:pPr>
              <w:rPr>
                <w:rFonts w:cstheme="minorHAnsi"/>
                <w:bCs/>
              </w:rPr>
            </w:pPr>
            <w:r>
              <w:rPr>
                <w:rFonts w:cstheme="minorHAnsi"/>
                <w:bCs/>
              </w:rPr>
              <w:t xml:space="preserve">Slides 16-18 </w:t>
            </w:r>
          </w:p>
          <w:p w14:paraId="4065F463" w14:textId="5CF9D3B2" w:rsidR="00CC31FB" w:rsidRDefault="00CC31FB" w:rsidP="006F49FB">
            <w:pPr>
              <w:rPr>
                <w:rFonts w:cstheme="minorHAnsi"/>
                <w:bCs/>
              </w:rPr>
            </w:pPr>
            <w:r>
              <w:rPr>
                <w:rFonts w:cstheme="minorHAnsi"/>
                <w:bCs/>
              </w:rPr>
              <w:t>These slides help start planning the investigating with prompt questions like, “How can we make this a fair test?” It also asks the children to predict what will happen. They can begin to fill out their worksheets naming the surfaces to be tested and what they predict will happen. Encourage proper use of technical vocabulary when they make their predictions.</w:t>
            </w:r>
          </w:p>
          <w:p w14:paraId="36FFB429" w14:textId="77777777" w:rsidR="00CC31FB" w:rsidRPr="007F4590" w:rsidRDefault="00CC31FB" w:rsidP="00CC31FB">
            <w:pPr>
              <w:rPr>
                <w:rFonts w:cstheme="minorHAnsi"/>
                <w:bCs/>
              </w:rPr>
            </w:pPr>
            <w:r w:rsidRPr="007F4590">
              <w:rPr>
                <w:rFonts w:cstheme="minorHAnsi"/>
                <w:bCs/>
              </w:rPr>
              <w:t xml:space="preserve">The children will </w:t>
            </w:r>
            <w:r>
              <w:rPr>
                <w:rFonts w:cstheme="minorHAnsi"/>
                <w:bCs/>
              </w:rPr>
              <w:t xml:space="preserve">carry out the investigation and then </w:t>
            </w:r>
            <w:r w:rsidRPr="007F4590">
              <w:rPr>
                <w:rFonts w:cstheme="minorHAnsi"/>
                <w:bCs/>
              </w:rPr>
              <w:t>record their results in the table (see lesson resource sheet)</w:t>
            </w:r>
          </w:p>
          <w:p w14:paraId="452FF9B1" w14:textId="43BB7AE1" w:rsidR="007F4590" w:rsidRPr="007F4590" w:rsidRDefault="007F4590" w:rsidP="00D34864">
            <w:pPr>
              <w:rPr>
                <w:rFonts w:cstheme="minorHAnsi"/>
                <w:b/>
                <w:bCs/>
                <w:u w:val="single"/>
              </w:rPr>
            </w:pPr>
            <w:r w:rsidRPr="007F4590">
              <w:rPr>
                <w:rFonts w:cstheme="minorHAnsi"/>
                <w:b/>
                <w:bCs/>
                <w:u w:val="single"/>
              </w:rPr>
              <w:t xml:space="preserve">Plenary </w:t>
            </w:r>
          </w:p>
          <w:p w14:paraId="03744517" w14:textId="236A08F6" w:rsidR="00E227E2" w:rsidRPr="007F4590" w:rsidRDefault="00CC31FB" w:rsidP="008E6DCB">
            <w:pPr>
              <w:widowControl w:val="0"/>
              <w:autoSpaceDE w:val="0"/>
              <w:autoSpaceDN w:val="0"/>
              <w:adjustRightInd w:val="0"/>
              <w:spacing w:before="48"/>
              <w:ind w:right="604"/>
              <w:jc w:val="both"/>
              <w:rPr>
                <w:rFonts w:cstheme="minorHAnsi"/>
                <w:b/>
              </w:rPr>
            </w:pPr>
            <w:r>
              <w:rPr>
                <w:rFonts w:cstheme="minorHAnsi"/>
              </w:rPr>
              <w:t xml:space="preserve">Slide 19. </w:t>
            </w:r>
            <w:r w:rsidR="007F4590" w:rsidRPr="007F4590">
              <w:rPr>
                <w:rFonts w:cstheme="minorHAnsi"/>
              </w:rPr>
              <w:t>What did they find out from our investigation?</w:t>
            </w:r>
            <w:r w:rsidR="007F4590" w:rsidRPr="007F4590">
              <w:rPr>
                <w:rFonts w:cstheme="minorHAnsi"/>
                <w:b/>
              </w:rPr>
              <w:t xml:space="preserve"> </w:t>
            </w:r>
            <w:r w:rsidR="00E227E2" w:rsidRPr="00E227E2">
              <w:rPr>
                <w:rFonts w:cstheme="minorHAnsi"/>
                <w:bCs/>
              </w:rPr>
              <w:t>Ask for volunteers to explain what friction is and how it can be useful?</w:t>
            </w:r>
          </w:p>
        </w:tc>
      </w:tr>
      <w:tr w:rsidR="007F4590" w:rsidRPr="007F4590" w14:paraId="13A995F4" w14:textId="77777777" w:rsidTr="007F4590">
        <w:trPr>
          <w:trHeight w:val="4094"/>
        </w:trPr>
        <w:tc>
          <w:tcPr>
            <w:tcW w:w="2382" w:type="dxa"/>
          </w:tcPr>
          <w:p w14:paraId="5FA08595" w14:textId="2BF14A4F" w:rsidR="007F4590" w:rsidRPr="007F4590" w:rsidRDefault="007F4590">
            <w:pPr>
              <w:rPr>
                <w:rFonts w:cstheme="minorHAnsi"/>
                <w:b/>
                <w:u w:val="single"/>
              </w:rPr>
            </w:pPr>
            <w:r w:rsidRPr="007F4590">
              <w:rPr>
                <w:rFonts w:cstheme="minorHAnsi"/>
                <w:b/>
                <w:u w:val="single"/>
              </w:rPr>
              <w:t>Key Vocabulary</w:t>
            </w:r>
          </w:p>
          <w:p w14:paraId="3518364A" w14:textId="71E4FABB" w:rsidR="007F4590" w:rsidRPr="007F4590" w:rsidRDefault="007F4590" w:rsidP="006F49FB">
            <w:pPr>
              <w:rPr>
                <w:rFonts w:cstheme="minorHAnsi"/>
              </w:rPr>
            </w:pPr>
            <w:r w:rsidRPr="007F4590">
              <w:rPr>
                <w:rFonts w:cstheme="minorHAnsi"/>
              </w:rPr>
              <w:t>Push</w:t>
            </w:r>
            <w:r w:rsidR="00822FCB">
              <w:rPr>
                <w:rFonts w:cstheme="minorHAnsi"/>
              </w:rPr>
              <w:t xml:space="preserve">              </w:t>
            </w:r>
            <w:r w:rsidRPr="007F4590">
              <w:rPr>
                <w:rFonts w:cstheme="minorHAnsi"/>
              </w:rPr>
              <w:t>Pull</w:t>
            </w:r>
          </w:p>
          <w:p w14:paraId="560D1F48" w14:textId="60C06C11" w:rsidR="007F4590" w:rsidRPr="007F4590" w:rsidRDefault="007F4590" w:rsidP="006F49FB">
            <w:pPr>
              <w:rPr>
                <w:rFonts w:cstheme="minorHAnsi"/>
              </w:rPr>
            </w:pPr>
            <w:r w:rsidRPr="007F4590">
              <w:rPr>
                <w:rFonts w:cstheme="minorHAnsi"/>
              </w:rPr>
              <w:t>Force</w:t>
            </w:r>
            <w:r w:rsidR="00822FCB">
              <w:rPr>
                <w:rFonts w:cstheme="minorHAnsi"/>
              </w:rPr>
              <w:t xml:space="preserve">            </w:t>
            </w:r>
            <w:r w:rsidRPr="007F4590">
              <w:rPr>
                <w:rFonts w:cstheme="minorHAnsi"/>
              </w:rPr>
              <w:t>Material</w:t>
            </w:r>
          </w:p>
          <w:p w14:paraId="525E0B10" w14:textId="77777777" w:rsidR="007F4590" w:rsidRPr="007F4590" w:rsidRDefault="007F4590" w:rsidP="006F49FB">
            <w:pPr>
              <w:rPr>
                <w:rFonts w:cstheme="minorHAnsi"/>
              </w:rPr>
            </w:pPr>
            <w:r w:rsidRPr="007F4590">
              <w:rPr>
                <w:rFonts w:cstheme="minorHAnsi"/>
              </w:rPr>
              <w:t>Surface</w:t>
            </w:r>
          </w:p>
          <w:p w14:paraId="528294CF" w14:textId="554B5993" w:rsidR="007F4590" w:rsidRPr="007F4590" w:rsidRDefault="007F4590" w:rsidP="006F49FB">
            <w:pPr>
              <w:rPr>
                <w:rFonts w:cstheme="minorHAnsi"/>
              </w:rPr>
            </w:pPr>
            <w:r w:rsidRPr="007F4590">
              <w:rPr>
                <w:rFonts w:cstheme="minorHAnsi"/>
              </w:rPr>
              <w:t>Investigate</w:t>
            </w:r>
          </w:p>
          <w:p w14:paraId="46B846CD" w14:textId="1D93156B" w:rsidR="007F4590" w:rsidRDefault="00CE4743" w:rsidP="006F49FB">
            <w:pPr>
              <w:rPr>
                <w:rFonts w:cstheme="minorHAnsi"/>
              </w:rPr>
            </w:pPr>
            <w:r>
              <w:rPr>
                <w:rFonts w:cstheme="minorHAnsi"/>
              </w:rPr>
              <w:t xml:space="preserve">Weight </w:t>
            </w:r>
          </w:p>
          <w:p w14:paraId="2EA96956" w14:textId="301FCD61" w:rsidR="00CE4743" w:rsidRDefault="00CE4743" w:rsidP="006F49FB">
            <w:pPr>
              <w:rPr>
                <w:rFonts w:cstheme="minorHAnsi"/>
              </w:rPr>
            </w:pPr>
            <w:r>
              <w:rPr>
                <w:rFonts w:cstheme="minorHAnsi"/>
              </w:rPr>
              <w:t>Container</w:t>
            </w:r>
          </w:p>
          <w:p w14:paraId="226A2EFB" w14:textId="00BE5935" w:rsidR="00CE4743" w:rsidRDefault="0035335C" w:rsidP="006F49FB">
            <w:pPr>
              <w:rPr>
                <w:rFonts w:cstheme="minorHAnsi"/>
              </w:rPr>
            </w:pPr>
            <w:proofErr w:type="spellStart"/>
            <w:r>
              <w:rPr>
                <w:rFonts w:cstheme="minorHAnsi"/>
              </w:rPr>
              <w:t>Forcemeter</w:t>
            </w:r>
            <w:proofErr w:type="spellEnd"/>
            <w:r>
              <w:rPr>
                <w:rFonts w:cstheme="minorHAnsi"/>
              </w:rPr>
              <w:t xml:space="preserve"> </w:t>
            </w:r>
          </w:p>
          <w:p w14:paraId="5A5B88B5" w14:textId="23289B7D" w:rsidR="0035335C" w:rsidRDefault="0035335C" w:rsidP="006F49FB">
            <w:pPr>
              <w:rPr>
                <w:rFonts w:cstheme="minorHAnsi"/>
              </w:rPr>
            </w:pPr>
            <w:r>
              <w:rPr>
                <w:rFonts w:cstheme="minorHAnsi"/>
              </w:rPr>
              <w:t>Friction</w:t>
            </w:r>
          </w:p>
          <w:p w14:paraId="57FBD6CE" w14:textId="4F7DC39D" w:rsidR="0035335C" w:rsidRDefault="0035335C" w:rsidP="006F49FB">
            <w:pPr>
              <w:rPr>
                <w:rFonts w:cstheme="minorHAnsi"/>
              </w:rPr>
            </w:pPr>
            <w:r>
              <w:rPr>
                <w:rFonts w:cstheme="minorHAnsi"/>
              </w:rPr>
              <w:t xml:space="preserve">Gravity </w:t>
            </w:r>
          </w:p>
          <w:p w14:paraId="26C62C7D" w14:textId="05232C7D" w:rsidR="007500B6" w:rsidRPr="007F4590" w:rsidRDefault="007500B6" w:rsidP="006F49FB">
            <w:pPr>
              <w:rPr>
                <w:rFonts w:cstheme="minorHAnsi"/>
              </w:rPr>
            </w:pPr>
            <w:r>
              <w:rPr>
                <w:rFonts w:cstheme="minorHAnsi"/>
              </w:rPr>
              <w:t>mass</w:t>
            </w:r>
          </w:p>
          <w:p w14:paraId="17029670" w14:textId="783F3D55" w:rsidR="007F4590" w:rsidRDefault="00F30413" w:rsidP="006F49FB">
            <w:pPr>
              <w:rPr>
                <w:rFonts w:cstheme="minorHAnsi"/>
              </w:rPr>
            </w:pPr>
            <w:r>
              <w:rPr>
                <w:rFonts w:cstheme="minorHAnsi"/>
              </w:rPr>
              <w:t>smooth</w:t>
            </w:r>
          </w:p>
          <w:p w14:paraId="2D20EC87" w14:textId="3542607D" w:rsidR="00F30413" w:rsidRDefault="00F30413" w:rsidP="006F49FB">
            <w:pPr>
              <w:rPr>
                <w:rFonts w:cstheme="minorHAnsi"/>
              </w:rPr>
            </w:pPr>
            <w:r>
              <w:rPr>
                <w:rFonts w:cstheme="minorHAnsi"/>
              </w:rPr>
              <w:t>rough</w:t>
            </w:r>
          </w:p>
          <w:p w14:paraId="4E7C5FAB" w14:textId="78835084" w:rsidR="00F30413" w:rsidRPr="007F4590" w:rsidRDefault="00F30413" w:rsidP="006F49FB">
            <w:pPr>
              <w:rPr>
                <w:rFonts w:cstheme="minorHAnsi"/>
              </w:rPr>
            </w:pPr>
            <w:r>
              <w:rPr>
                <w:rFonts w:cstheme="minorHAnsi"/>
              </w:rPr>
              <w:t>movement</w:t>
            </w:r>
          </w:p>
          <w:p w14:paraId="0864016A" w14:textId="400D9F2C" w:rsidR="007F4590" w:rsidRPr="007F4590" w:rsidRDefault="007F4590" w:rsidP="006F49FB">
            <w:pPr>
              <w:rPr>
                <w:rFonts w:cstheme="minorHAnsi"/>
                <w:b/>
                <w:u w:val="single"/>
              </w:rPr>
            </w:pPr>
          </w:p>
        </w:tc>
        <w:tc>
          <w:tcPr>
            <w:tcW w:w="4701" w:type="dxa"/>
          </w:tcPr>
          <w:p w14:paraId="7F96F740" w14:textId="7693BAA3" w:rsidR="007F4590" w:rsidRPr="007F4590" w:rsidRDefault="007F4590">
            <w:pPr>
              <w:rPr>
                <w:rFonts w:cstheme="minorHAnsi"/>
                <w:b/>
                <w:u w:val="single"/>
              </w:rPr>
            </w:pPr>
            <w:r w:rsidRPr="007F4590">
              <w:rPr>
                <w:rFonts w:cstheme="minorHAnsi"/>
                <w:b/>
                <w:u w:val="single"/>
              </w:rPr>
              <w:t>Resources</w:t>
            </w:r>
          </w:p>
          <w:p w14:paraId="7A6A410F" w14:textId="019F3C21" w:rsidR="007F4590" w:rsidRPr="007F4590" w:rsidRDefault="0035335C" w:rsidP="00413E61">
            <w:pPr>
              <w:pStyle w:val="ListParagraph"/>
              <w:numPr>
                <w:ilvl w:val="0"/>
                <w:numId w:val="1"/>
              </w:numPr>
              <w:rPr>
                <w:rFonts w:cstheme="minorHAnsi"/>
                <w:bCs/>
              </w:rPr>
            </w:pPr>
            <w:proofErr w:type="spellStart"/>
            <w:r>
              <w:rPr>
                <w:rFonts w:cstheme="minorHAnsi"/>
                <w:bCs/>
              </w:rPr>
              <w:t>Forcemeter</w:t>
            </w:r>
            <w:proofErr w:type="spellEnd"/>
            <w:r>
              <w:rPr>
                <w:rFonts w:cstheme="minorHAnsi"/>
                <w:bCs/>
              </w:rPr>
              <w:t xml:space="preserve"> </w:t>
            </w:r>
            <w:r w:rsidR="007500B6">
              <w:rPr>
                <w:rFonts w:cstheme="minorHAnsi"/>
                <w:bCs/>
              </w:rPr>
              <w:t>or Newton Meter</w:t>
            </w:r>
          </w:p>
          <w:p w14:paraId="052E037D" w14:textId="32851441" w:rsidR="007F4590" w:rsidRPr="007F4590" w:rsidRDefault="0035335C" w:rsidP="00413E61">
            <w:pPr>
              <w:pStyle w:val="ListParagraph"/>
              <w:numPr>
                <w:ilvl w:val="0"/>
                <w:numId w:val="1"/>
              </w:numPr>
              <w:rPr>
                <w:rFonts w:cstheme="minorHAnsi"/>
                <w:bCs/>
              </w:rPr>
            </w:pPr>
            <w:r>
              <w:rPr>
                <w:rFonts w:cstheme="minorHAnsi"/>
                <w:bCs/>
              </w:rPr>
              <w:t xml:space="preserve">Heavy container/Weight </w:t>
            </w:r>
          </w:p>
          <w:p w14:paraId="4EA33321" w14:textId="59EDCAB7" w:rsidR="007F4590" w:rsidRDefault="007F4590" w:rsidP="00E51A56">
            <w:pPr>
              <w:pStyle w:val="ListParagraph"/>
              <w:numPr>
                <w:ilvl w:val="0"/>
                <w:numId w:val="1"/>
              </w:numPr>
              <w:rPr>
                <w:rFonts w:cstheme="minorHAnsi"/>
                <w:bCs/>
              </w:rPr>
            </w:pPr>
            <w:r w:rsidRPr="00E227E2">
              <w:rPr>
                <w:rFonts w:cstheme="minorHAnsi"/>
                <w:bCs/>
              </w:rPr>
              <w:t xml:space="preserve">Large open space such as hall or classroom with desks pushed back against walls. </w:t>
            </w:r>
          </w:p>
          <w:p w14:paraId="1286BF53" w14:textId="2823C20B" w:rsidR="00E227E2" w:rsidRDefault="00E227E2" w:rsidP="00E51A56">
            <w:pPr>
              <w:pStyle w:val="ListParagraph"/>
              <w:numPr>
                <w:ilvl w:val="0"/>
                <w:numId w:val="1"/>
              </w:numPr>
              <w:rPr>
                <w:rFonts w:cstheme="minorHAnsi"/>
                <w:bCs/>
              </w:rPr>
            </w:pPr>
            <w:r>
              <w:rPr>
                <w:rFonts w:cstheme="minorHAnsi"/>
                <w:bCs/>
              </w:rPr>
              <w:t>Different surfaces chosen to test.</w:t>
            </w:r>
          </w:p>
          <w:p w14:paraId="633CCF01" w14:textId="16C7B879" w:rsidR="005E7E75" w:rsidRDefault="005E7E75" w:rsidP="005E7E75">
            <w:pPr>
              <w:pStyle w:val="ListParagraph"/>
              <w:numPr>
                <w:ilvl w:val="0"/>
                <w:numId w:val="1"/>
              </w:numPr>
              <w:rPr>
                <w:rFonts w:cstheme="minorHAnsi"/>
                <w:bCs/>
              </w:rPr>
            </w:pPr>
            <w:r>
              <w:rPr>
                <w:rFonts w:cstheme="minorHAnsi"/>
                <w:bCs/>
              </w:rPr>
              <w:t>Lesson Worksheet.</w:t>
            </w:r>
          </w:p>
          <w:p w14:paraId="06FCB4A1" w14:textId="77B5AE08" w:rsidR="005E7E75" w:rsidRPr="005E7E75" w:rsidRDefault="005E7E75" w:rsidP="005E7E75">
            <w:pPr>
              <w:pStyle w:val="ListParagraph"/>
              <w:numPr>
                <w:ilvl w:val="0"/>
                <w:numId w:val="1"/>
              </w:numPr>
              <w:rPr>
                <w:rFonts w:cstheme="minorHAnsi"/>
                <w:bCs/>
              </w:rPr>
            </w:pPr>
            <w:r>
              <w:rPr>
                <w:rFonts w:cstheme="minorHAnsi"/>
                <w:bCs/>
              </w:rPr>
              <w:t xml:space="preserve">Lesson </w:t>
            </w:r>
            <w:proofErr w:type="spellStart"/>
            <w:r>
              <w:rPr>
                <w:rFonts w:cstheme="minorHAnsi"/>
                <w:bCs/>
              </w:rPr>
              <w:t>Powerpoint</w:t>
            </w:r>
            <w:proofErr w:type="spellEnd"/>
            <w:r>
              <w:rPr>
                <w:rFonts w:cstheme="minorHAnsi"/>
                <w:bCs/>
              </w:rPr>
              <w:t>.</w:t>
            </w:r>
          </w:p>
          <w:p w14:paraId="5D9857D8" w14:textId="11A0CF26" w:rsidR="007F4590" w:rsidRPr="007F4590" w:rsidRDefault="007F4590" w:rsidP="006F49FB">
            <w:pPr>
              <w:rPr>
                <w:rFonts w:cstheme="minorHAnsi"/>
              </w:rPr>
            </w:pPr>
          </w:p>
        </w:tc>
        <w:tc>
          <w:tcPr>
            <w:tcW w:w="8305" w:type="dxa"/>
            <w:vMerge/>
          </w:tcPr>
          <w:p w14:paraId="386EF494" w14:textId="77777777" w:rsidR="007F4590" w:rsidRPr="007F4590" w:rsidRDefault="007F4590">
            <w:pPr>
              <w:rPr>
                <w:rFonts w:cstheme="minorHAnsi"/>
              </w:rPr>
            </w:pPr>
          </w:p>
        </w:tc>
      </w:tr>
      <w:tr w:rsidR="007F4590" w:rsidRPr="007F4590" w14:paraId="51781791" w14:textId="77777777" w:rsidTr="00822FCB">
        <w:trPr>
          <w:trHeight w:val="2124"/>
        </w:trPr>
        <w:tc>
          <w:tcPr>
            <w:tcW w:w="7083" w:type="dxa"/>
            <w:gridSpan w:val="2"/>
            <w:vMerge w:val="restart"/>
          </w:tcPr>
          <w:p w14:paraId="5040EA70" w14:textId="77777777" w:rsidR="007F4590" w:rsidRPr="007F4590" w:rsidRDefault="007F4590" w:rsidP="007F4590">
            <w:pPr>
              <w:rPr>
                <w:rFonts w:cstheme="minorHAnsi"/>
              </w:rPr>
            </w:pPr>
            <w:r w:rsidRPr="007F4590">
              <w:rPr>
                <w:rFonts w:cstheme="minorHAnsi"/>
                <w:b/>
                <w:u w:val="single"/>
              </w:rPr>
              <w:t xml:space="preserve">Working scientifically </w:t>
            </w:r>
          </w:p>
          <w:p w14:paraId="656EA25A" w14:textId="77777777" w:rsidR="007F4590" w:rsidRPr="007F4590" w:rsidRDefault="007F4590" w:rsidP="007F4590">
            <w:pPr>
              <w:widowControl w:val="0"/>
              <w:autoSpaceDE w:val="0"/>
              <w:autoSpaceDN w:val="0"/>
              <w:adjustRightInd w:val="0"/>
              <w:spacing w:before="2"/>
              <w:rPr>
                <w:rFonts w:cstheme="minorHAnsi"/>
                <w:b/>
              </w:rPr>
            </w:pPr>
            <w:r w:rsidRPr="007F4590">
              <w:rPr>
                <w:rFonts w:cstheme="minorHAnsi"/>
                <w:b/>
              </w:rPr>
              <w:t>Working scientifically links:</w:t>
            </w:r>
          </w:p>
          <w:p w14:paraId="401C7554" w14:textId="77777777" w:rsidR="00822FCB" w:rsidRPr="00950A49" w:rsidRDefault="00822FCB" w:rsidP="00822FCB">
            <w:pPr>
              <w:pStyle w:val="TEXT2COL"/>
              <w:rPr>
                <w:rFonts w:asciiTheme="minorHAnsi" w:hAnsiTheme="minorHAnsi" w:cstheme="minorHAnsi"/>
                <w:sz w:val="22"/>
                <w:szCs w:val="22"/>
              </w:rPr>
            </w:pPr>
            <w:r w:rsidRPr="00950A49">
              <w:rPr>
                <w:rFonts w:asciiTheme="minorHAnsi" w:hAnsiTheme="minorHAnsi" w:cstheme="minorHAnsi"/>
                <w:sz w:val="22"/>
                <w:szCs w:val="22"/>
              </w:rPr>
              <w:t>Taking measurements, using a range of scientiﬁc equipment, with increasing accuracy and precision, including taking repeat readings when appropriate</w:t>
            </w:r>
          </w:p>
          <w:p w14:paraId="15BCBAAA" w14:textId="01ED8056" w:rsidR="00E227E2" w:rsidRPr="007F4590" w:rsidRDefault="00E227E2" w:rsidP="00E227E2">
            <w:pPr>
              <w:rPr>
                <w:rFonts w:cstheme="minorHAnsi"/>
                <w:b/>
                <w:u w:val="single"/>
              </w:rPr>
            </w:pPr>
          </w:p>
        </w:tc>
        <w:tc>
          <w:tcPr>
            <w:tcW w:w="8305" w:type="dxa"/>
            <w:vMerge/>
          </w:tcPr>
          <w:p w14:paraId="0451CED3" w14:textId="77777777" w:rsidR="007F4590" w:rsidRPr="007F4590" w:rsidRDefault="007F4590">
            <w:pPr>
              <w:rPr>
                <w:rFonts w:cstheme="minorHAnsi"/>
              </w:rPr>
            </w:pPr>
          </w:p>
        </w:tc>
      </w:tr>
      <w:tr w:rsidR="007F4590" w:rsidRPr="007F4590" w14:paraId="7A35C069" w14:textId="77777777" w:rsidTr="00950A49">
        <w:trPr>
          <w:trHeight w:val="2140"/>
        </w:trPr>
        <w:tc>
          <w:tcPr>
            <w:tcW w:w="7083" w:type="dxa"/>
            <w:gridSpan w:val="2"/>
            <w:vMerge/>
            <w:tcBorders>
              <w:bottom w:val="single" w:sz="4" w:space="0" w:color="auto"/>
            </w:tcBorders>
          </w:tcPr>
          <w:p w14:paraId="6E5E1F89" w14:textId="0CF6721E" w:rsidR="007F4590" w:rsidRPr="007F4590" w:rsidRDefault="007F4590" w:rsidP="006F49FB">
            <w:pPr>
              <w:rPr>
                <w:rFonts w:cstheme="minorHAnsi"/>
              </w:rPr>
            </w:pPr>
          </w:p>
        </w:tc>
        <w:tc>
          <w:tcPr>
            <w:tcW w:w="8305" w:type="dxa"/>
            <w:tcBorders>
              <w:bottom w:val="single" w:sz="4" w:space="0" w:color="auto"/>
            </w:tcBorders>
          </w:tcPr>
          <w:p w14:paraId="2BECCDBF" w14:textId="478211D4" w:rsidR="007F4590" w:rsidRPr="007F4590" w:rsidRDefault="007F4590" w:rsidP="005C3CFC">
            <w:pPr>
              <w:rPr>
                <w:rFonts w:cstheme="minorHAnsi"/>
                <w:b/>
                <w:u w:val="single"/>
              </w:rPr>
            </w:pPr>
            <w:r w:rsidRPr="007F4590">
              <w:rPr>
                <w:rFonts w:cstheme="minorHAnsi"/>
                <w:b/>
                <w:u w:val="single"/>
              </w:rPr>
              <w:t>Assessment</w:t>
            </w:r>
          </w:p>
          <w:p w14:paraId="369DDF58" w14:textId="77777777" w:rsidR="007F4590" w:rsidRPr="007F4590" w:rsidRDefault="007F4590" w:rsidP="005C3CFC">
            <w:pPr>
              <w:rPr>
                <w:rFonts w:cstheme="minorHAnsi"/>
                <w:b/>
              </w:rPr>
            </w:pPr>
            <w:r w:rsidRPr="007F4590">
              <w:rPr>
                <w:rFonts w:cstheme="minorHAnsi"/>
                <w:b/>
              </w:rPr>
              <w:t>All:</w:t>
            </w:r>
          </w:p>
          <w:p w14:paraId="511AD09A" w14:textId="5158F7F0" w:rsidR="00E227E2" w:rsidRPr="00E227E2" w:rsidRDefault="00E227E2" w:rsidP="00E227E2">
            <w:pPr>
              <w:pStyle w:val="ListParagraph"/>
              <w:numPr>
                <w:ilvl w:val="0"/>
                <w:numId w:val="4"/>
              </w:numPr>
              <w:rPr>
                <w:rFonts w:cstheme="minorHAnsi"/>
              </w:rPr>
            </w:pPr>
            <w:r w:rsidRPr="00E227E2">
              <w:rPr>
                <w:rFonts w:cstheme="minorHAnsi"/>
              </w:rPr>
              <w:t>Do the children understand what friction is?</w:t>
            </w:r>
          </w:p>
          <w:p w14:paraId="6D47740A" w14:textId="77777777" w:rsidR="00E227E2" w:rsidRDefault="00E227E2" w:rsidP="007F4590">
            <w:pPr>
              <w:pStyle w:val="ListParagraph"/>
              <w:numPr>
                <w:ilvl w:val="0"/>
                <w:numId w:val="4"/>
              </w:numPr>
              <w:rPr>
                <w:rFonts w:cstheme="minorHAnsi"/>
              </w:rPr>
            </w:pPr>
            <w:r>
              <w:rPr>
                <w:rFonts w:cstheme="minorHAnsi"/>
              </w:rPr>
              <w:t>Do the children know that friction can be useful?</w:t>
            </w:r>
          </w:p>
          <w:p w14:paraId="1333867B" w14:textId="77777777" w:rsidR="00E227E2" w:rsidRDefault="00E227E2" w:rsidP="007F4590">
            <w:pPr>
              <w:pStyle w:val="ListParagraph"/>
              <w:numPr>
                <w:ilvl w:val="0"/>
                <w:numId w:val="4"/>
              </w:numPr>
              <w:rPr>
                <w:rFonts w:cstheme="minorHAnsi"/>
              </w:rPr>
            </w:pPr>
            <w:r>
              <w:rPr>
                <w:rFonts w:cstheme="minorHAnsi"/>
              </w:rPr>
              <w:t>Can the children give some examples of when friction can be useful?</w:t>
            </w:r>
          </w:p>
          <w:p w14:paraId="78DB6280" w14:textId="77777777" w:rsidR="00E227E2" w:rsidRDefault="00E227E2" w:rsidP="007F4590">
            <w:pPr>
              <w:pStyle w:val="ListParagraph"/>
              <w:numPr>
                <w:ilvl w:val="0"/>
                <w:numId w:val="4"/>
              </w:numPr>
              <w:rPr>
                <w:rFonts w:cstheme="minorHAnsi"/>
              </w:rPr>
            </w:pPr>
            <w:r>
              <w:rPr>
                <w:rFonts w:cstheme="minorHAnsi"/>
              </w:rPr>
              <w:t>Can the children carry out a fair test?</w:t>
            </w:r>
          </w:p>
          <w:p w14:paraId="577337EF" w14:textId="7A4600B3" w:rsidR="00822FCB" w:rsidRPr="007F4590" w:rsidRDefault="00822FCB" w:rsidP="007F4590">
            <w:pPr>
              <w:pStyle w:val="ListParagraph"/>
              <w:numPr>
                <w:ilvl w:val="0"/>
                <w:numId w:val="4"/>
              </w:numPr>
              <w:rPr>
                <w:rFonts w:cstheme="minorHAnsi"/>
              </w:rPr>
            </w:pPr>
            <w:r>
              <w:rPr>
                <w:rFonts w:cstheme="minorHAnsi"/>
              </w:rPr>
              <w:t>Can the children use a newton meter with accuracy?</w:t>
            </w:r>
          </w:p>
        </w:tc>
      </w:tr>
    </w:tbl>
    <w:p w14:paraId="3423BBA2" w14:textId="77777777" w:rsidR="005D61DA" w:rsidRPr="007F4590" w:rsidRDefault="005D61DA">
      <w:pPr>
        <w:rPr>
          <w:rFonts w:cstheme="minorHAnsi"/>
        </w:rPr>
      </w:pPr>
    </w:p>
    <w:sectPr w:rsidR="005D61DA" w:rsidRPr="007F4590" w:rsidSect="005F7B9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A680E" w14:textId="77777777" w:rsidR="00950A49" w:rsidRDefault="00950A49" w:rsidP="00950A49">
      <w:pPr>
        <w:spacing w:after="0" w:line="240" w:lineRule="auto"/>
      </w:pPr>
      <w:r>
        <w:separator/>
      </w:r>
    </w:p>
  </w:endnote>
  <w:endnote w:type="continuationSeparator" w:id="0">
    <w:p w14:paraId="5F29C070" w14:textId="77777777" w:rsidR="00950A49" w:rsidRDefault="00950A49" w:rsidP="0095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LTStd-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B610C" w14:textId="77777777" w:rsidR="00950A49" w:rsidRDefault="00950A49" w:rsidP="00950A49">
      <w:pPr>
        <w:spacing w:after="0" w:line="240" w:lineRule="auto"/>
      </w:pPr>
      <w:r>
        <w:separator/>
      </w:r>
    </w:p>
  </w:footnote>
  <w:footnote w:type="continuationSeparator" w:id="0">
    <w:p w14:paraId="08EEFF90" w14:textId="77777777" w:rsidR="00950A49" w:rsidRDefault="00950A49" w:rsidP="00950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451" w:type="dxa"/>
      <w:tblLayout w:type="fixed"/>
      <w:tblCellMar>
        <w:left w:w="0" w:type="dxa"/>
        <w:right w:w="0" w:type="dxa"/>
      </w:tblCellMar>
      <w:tblLook w:val="04A0" w:firstRow="1" w:lastRow="0" w:firstColumn="1" w:lastColumn="0" w:noHBand="0" w:noVBand="1"/>
    </w:tblPr>
    <w:tblGrid>
      <w:gridCol w:w="6538"/>
      <w:gridCol w:w="8913"/>
    </w:tblGrid>
    <w:tr w:rsidR="00950A49" w:rsidRPr="00ED75AC" w14:paraId="0FAE93DC" w14:textId="77777777" w:rsidTr="00191527">
      <w:trPr>
        <w:trHeight w:hRule="exact" w:val="992"/>
      </w:trPr>
      <w:tc>
        <w:tcPr>
          <w:tcW w:w="6538" w:type="dxa"/>
          <w:shd w:val="clear" w:color="auto" w:fill="auto"/>
          <w:vAlign w:val="bottom"/>
        </w:tcPr>
        <w:p w14:paraId="10F6A973" w14:textId="77777777" w:rsidR="00950A49" w:rsidRDefault="00950A49" w:rsidP="00950A49">
          <w:pPr>
            <w:pStyle w:val="Documentspecification"/>
          </w:pPr>
          <w:r>
            <w:t>Lancashire Science Festival 2019</w:t>
          </w:r>
        </w:p>
        <w:p w14:paraId="61CF48A3" w14:textId="0DA9EB6E" w:rsidR="00950A49" w:rsidRPr="008D422A" w:rsidRDefault="00950A49" w:rsidP="00950A49">
          <w:pPr>
            <w:pStyle w:val="Documentspecification"/>
            <w:rPr>
              <w:b w:val="0"/>
              <w:bCs/>
            </w:rPr>
          </w:pPr>
          <w:r>
            <w:t>KS2: Year 5</w:t>
          </w:r>
        </w:p>
      </w:tc>
      <w:tc>
        <w:tcPr>
          <w:tcW w:w="8913" w:type="dxa"/>
          <w:shd w:val="clear" w:color="auto" w:fill="auto"/>
          <w:vAlign w:val="bottom"/>
        </w:tcPr>
        <w:p w14:paraId="68228754" w14:textId="77777777" w:rsidR="00950A49" w:rsidRPr="00ED75AC" w:rsidRDefault="00950A49" w:rsidP="00950A49">
          <w:r>
            <w:rPr>
              <w:noProof/>
              <w:lang w:eastAsia="en-GB"/>
            </w:rPr>
            <w:drawing>
              <wp:anchor distT="0" distB="0" distL="114300" distR="114300" simplePos="0" relativeHeight="251659264" behindDoc="0" locked="0" layoutInCell="1" allowOverlap="1" wp14:anchorId="376B1971" wp14:editId="22BBD892">
                <wp:simplePos x="0" y="0"/>
                <wp:positionH relativeFrom="column">
                  <wp:posOffset>4265930</wp:posOffset>
                </wp:positionH>
                <wp:positionV relativeFrom="paragraph">
                  <wp:posOffset>-2540</wp:posOffset>
                </wp:positionV>
                <wp:extent cx="1306195" cy="433070"/>
                <wp:effectExtent l="0" t="0" r="8255" b="508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433070"/>
                        </a:xfrm>
                        <a:prstGeom prst="rect">
                          <a:avLst/>
                        </a:prstGeom>
                      </pic:spPr>
                    </pic:pic>
                  </a:graphicData>
                </a:graphic>
                <wp14:sizeRelH relativeFrom="margin">
                  <wp14:pctWidth>0</wp14:pctWidth>
                </wp14:sizeRelH>
                <wp14:sizeRelV relativeFrom="margin">
                  <wp14:pctHeight>0</wp14:pctHeight>
                </wp14:sizeRelV>
              </wp:anchor>
            </w:drawing>
          </w:r>
        </w:p>
      </w:tc>
    </w:tr>
  </w:tbl>
  <w:p w14:paraId="09A922C4" w14:textId="77777777" w:rsidR="00950A49" w:rsidRDefault="00950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D91"/>
    <w:multiLevelType w:val="hybridMultilevel"/>
    <w:tmpl w:val="54E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F0323"/>
    <w:multiLevelType w:val="hybridMultilevel"/>
    <w:tmpl w:val="3556A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625A6"/>
    <w:multiLevelType w:val="hybridMultilevel"/>
    <w:tmpl w:val="1EF0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A3231"/>
    <w:multiLevelType w:val="hybridMultilevel"/>
    <w:tmpl w:val="89B6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32858"/>
    <w:multiLevelType w:val="hybridMultilevel"/>
    <w:tmpl w:val="DC62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37DE1"/>
    <w:multiLevelType w:val="hybridMultilevel"/>
    <w:tmpl w:val="0130F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FC5A46"/>
    <w:multiLevelType w:val="hybridMultilevel"/>
    <w:tmpl w:val="CFE2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93"/>
    <w:rsid w:val="00137D8F"/>
    <w:rsid w:val="00286AB7"/>
    <w:rsid w:val="00337C66"/>
    <w:rsid w:val="0035335C"/>
    <w:rsid w:val="00413E61"/>
    <w:rsid w:val="004D1B73"/>
    <w:rsid w:val="004D57C6"/>
    <w:rsid w:val="005511DE"/>
    <w:rsid w:val="00583753"/>
    <w:rsid w:val="005A03FF"/>
    <w:rsid w:val="005C3CFC"/>
    <w:rsid w:val="005D61DA"/>
    <w:rsid w:val="005E7E75"/>
    <w:rsid w:val="005F7B93"/>
    <w:rsid w:val="006F49FB"/>
    <w:rsid w:val="0072635C"/>
    <w:rsid w:val="007500B6"/>
    <w:rsid w:val="007F4590"/>
    <w:rsid w:val="00822FCB"/>
    <w:rsid w:val="008A1B41"/>
    <w:rsid w:val="008E6DCB"/>
    <w:rsid w:val="00922557"/>
    <w:rsid w:val="0093538C"/>
    <w:rsid w:val="00950A49"/>
    <w:rsid w:val="009D714D"/>
    <w:rsid w:val="00A76DE4"/>
    <w:rsid w:val="00BB57EB"/>
    <w:rsid w:val="00C64108"/>
    <w:rsid w:val="00CC31FB"/>
    <w:rsid w:val="00CE4743"/>
    <w:rsid w:val="00D34864"/>
    <w:rsid w:val="00E227E2"/>
    <w:rsid w:val="00E41825"/>
    <w:rsid w:val="00EA1962"/>
    <w:rsid w:val="00F2464B"/>
    <w:rsid w:val="00F3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0C28"/>
  <w15:chartTrackingRefBased/>
  <w15:docId w15:val="{1F883F1A-959E-4841-A14C-3066C5DA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B93"/>
    <w:pPr>
      <w:ind w:left="720"/>
      <w:contextualSpacing/>
    </w:pPr>
  </w:style>
  <w:style w:type="paragraph" w:customStyle="1" w:styleId="MARGINTEXT">
    <w:name w:val="MARGIN TEXT"/>
    <w:qFormat/>
    <w:rsid w:val="007500B6"/>
    <w:pPr>
      <w:autoSpaceDE w:val="0"/>
      <w:autoSpaceDN w:val="0"/>
      <w:adjustRightInd w:val="0"/>
      <w:spacing w:after="0" w:line="240" w:lineRule="auto"/>
    </w:pPr>
    <w:rPr>
      <w:rFonts w:ascii="Arial" w:eastAsia="Times New Roman" w:hAnsi="Arial" w:cs="SyntaxLTStd-Roman"/>
      <w:color w:val="000000"/>
      <w:sz w:val="18"/>
      <w:szCs w:val="16"/>
      <w:lang w:val="en-US"/>
    </w:rPr>
  </w:style>
  <w:style w:type="paragraph" w:customStyle="1" w:styleId="TEXT2COL">
    <w:name w:val="TEXT 2 COL"/>
    <w:qFormat/>
    <w:rsid w:val="00822FCB"/>
    <w:pPr>
      <w:spacing w:before="60" w:after="0" w:line="240" w:lineRule="auto"/>
    </w:pPr>
    <w:rPr>
      <w:rFonts w:ascii="Arial" w:eastAsia="Times New Roman" w:hAnsi="Arial" w:cs="SyntaxLTStd-Roman"/>
      <w:color w:val="000000"/>
      <w:sz w:val="18"/>
      <w:szCs w:val="18"/>
      <w:lang w:val="en-US"/>
    </w:rPr>
  </w:style>
  <w:style w:type="paragraph" w:styleId="Header">
    <w:name w:val="header"/>
    <w:basedOn w:val="Normal"/>
    <w:link w:val="HeaderChar"/>
    <w:uiPriority w:val="99"/>
    <w:unhideWhenUsed/>
    <w:rsid w:val="00950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49"/>
  </w:style>
  <w:style w:type="paragraph" w:styleId="Footer">
    <w:name w:val="footer"/>
    <w:basedOn w:val="Normal"/>
    <w:link w:val="FooterChar"/>
    <w:uiPriority w:val="99"/>
    <w:unhideWhenUsed/>
    <w:rsid w:val="00950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49"/>
  </w:style>
  <w:style w:type="paragraph" w:customStyle="1" w:styleId="Documentspecification">
    <w:name w:val="Document specification"/>
    <w:basedOn w:val="Normal"/>
    <w:qFormat/>
    <w:rsid w:val="00950A49"/>
    <w:pPr>
      <w:spacing w:after="0" w:line="236" w:lineRule="exact"/>
    </w:pPr>
    <w:rPr>
      <w:rFonts w:ascii="Calibri" w:eastAsia="Calibri" w:hAnsi="Calibri" w:cs="Times New Roman"/>
      <w:b/>
      <w:caps/>
      <w:spacing w:val="1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372">
      <w:bodyDiv w:val="1"/>
      <w:marLeft w:val="0"/>
      <w:marRight w:val="0"/>
      <w:marTop w:val="0"/>
      <w:marBottom w:val="0"/>
      <w:divBdr>
        <w:top w:val="none" w:sz="0" w:space="0" w:color="auto"/>
        <w:left w:val="none" w:sz="0" w:space="0" w:color="auto"/>
        <w:bottom w:val="none" w:sz="0" w:space="0" w:color="auto"/>
        <w:right w:val="none" w:sz="0" w:space="0" w:color="auto"/>
      </w:divBdr>
    </w:div>
    <w:div w:id="12463009">
      <w:bodyDiv w:val="1"/>
      <w:marLeft w:val="0"/>
      <w:marRight w:val="0"/>
      <w:marTop w:val="0"/>
      <w:marBottom w:val="0"/>
      <w:divBdr>
        <w:top w:val="none" w:sz="0" w:space="0" w:color="auto"/>
        <w:left w:val="none" w:sz="0" w:space="0" w:color="auto"/>
        <w:bottom w:val="none" w:sz="0" w:space="0" w:color="auto"/>
        <w:right w:val="none" w:sz="0" w:space="0" w:color="auto"/>
      </w:divBdr>
    </w:div>
    <w:div w:id="399905298">
      <w:bodyDiv w:val="1"/>
      <w:marLeft w:val="0"/>
      <w:marRight w:val="0"/>
      <w:marTop w:val="0"/>
      <w:marBottom w:val="0"/>
      <w:divBdr>
        <w:top w:val="none" w:sz="0" w:space="0" w:color="auto"/>
        <w:left w:val="none" w:sz="0" w:space="0" w:color="auto"/>
        <w:bottom w:val="none" w:sz="0" w:space="0" w:color="auto"/>
        <w:right w:val="none" w:sz="0" w:space="0" w:color="auto"/>
      </w:divBdr>
    </w:div>
    <w:div w:id="456218053">
      <w:bodyDiv w:val="1"/>
      <w:marLeft w:val="0"/>
      <w:marRight w:val="0"/>
      <w:marTop w:val="0"/>
      <w:marBottom w:val="0"/>
      <w:divBdr>
        <w:top w:val="none" w:sz="0" w:space="0" w:color="auto"/>
        <w:left w:val="none" w:sz="0" w:space="0" w:color="auto"/>
        <w:bottom w:val="none" w:sz="0" w:space="0" w:color="auto"/>
        <w:right w:val="none" w:sz="0" w:space="0" w:color="auto"/>
      </w:divBdr>
    </w:div>
    <w:div w:id="1131824200">
      <w:bodyDiv w:val="1"/>
      <w:marLeft w:val="0"/>
      <w:marRight w:val="0"/>
      <w:marTop w:val="0"/>
      <w:marBottom w:val="0"/>
      <w:divBdr>
        <w:top w:val="none" w:sz="0" w:space="0" w:color="auto"/>
        <w:left w:val="none" w:sz="0" w:space="0" w:color="auto"/>
        <w:bottom w:val="none" w:sz="0" w:space="0" w:color="auto"/>
        <w:right w:val="none" w:sz="0" w:space="0" w:color="auto"/>
      </w:divBdr>
    </w:div>
    <w:div w:id="1331057112">
      <w:bodyDiv w:val="1"/>
      <w:marLeft w:val="0"/>
      <w:marRight w:val="0"/>
      <w:marTop w:val="0"/>
      <w:marBottom w:val="0"/>
      <w:divBdr>
        <w:top w:val="none" w:sz="0" w:space="0" w:color="auto"/>
        <w:left w:val="none" w:sz="0" w:space="0" w:color="auto"/>
        <w:bottom w:val="none" w:sz="0" w:space="0" w:color="auto"/>
        <w:right w:val="none" w:sz="0" w:space="0" w:color="auto"/>
      </w:divBdr>
    </w:div>
    <w:div w:id="18625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5379</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Natatile Macur</dc:creator>
  <cp:keywords/>
  <dc:description/>
  <cp:lastModifiedBy>Sarah Peake</cp:lastModifiedBy>
  <cp:revision>10</cp:revision>
  <dcterms:created xsi:type="dcterms:W3CDTF">2019-06-18T16:35:00Z</dcterms:created>
  <dcterms:modified xsi:type="dcterms:W3CDTF">2019-06-24T23:02:00Z</dcterms:modified>
</cp:coreProperties>
</file>